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860" w:rsidRPr="0087177F" w:rsidRDefault="007B0860" w:rsidP="007B0860">
      <w:pPr>
        <w:pStyle w:val="1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 xml:space="preserve">Должностной регламент 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87177F">
        <w:rPr>
          <w:b/>
          <w:sz w:val="28"/>
          <w:szCs w:val="28"/>
          <w:u w:val="single"/>
        </w:rPr>
        <w:t xml:space="preserve">главного государственного налогового инспектора 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87177F">
        <w:rPr>
          <w:b/>
          <w:sz w:val="28"/>
          <w:szCs w:val="28"/>
          <w:u w:val="single"/>
        </w:rPr>
        <w:t>отдела урегулирования задолженности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87177F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sz w:val="16"/>
          <w:szCs w:val="28"/>
        </w:rPr>
      </w:pPr>
      <w:r w:rsidRPr="0087177F">
        <w:rPr>
          <w:sz w:val="16"/>
          <w:szCs w:val="28"/>
        </w:rPr>
        <w:t>(наименование должности, структурного подразделения УФНС России по г. Москве)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I. Общие положения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урегулирования задолженности (далее – отдел) Управления Федеральной налоговой службы по г. Москве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87177F">
        <w:rPr>
          <w:sz w:val="28"/>
          <w:szCs w:val="28"/>
        </w:rPr>
        <w:t>Регистрационный номер (код) должности – 11-3-3-069.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2. Область профессиональной служебной деятельности главного государственного налогового инспектора: регулирование в сфере финансовой деятельности и финансовых рынков.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3. Вид профессиональной служебной деятельности главного государственного налогового инспектора: регулирование в сфере урегулирования задолженности.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4. Назначение на должность и освобождение от должности главного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B0860" w:rsidRDefault="007B0860" w:rsidP="007B08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II. Квалификационные требования для замещения должности</w:t>
      </w:r>
    </w:p>
    <w:p w:rsidR="007B0860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 xml:space="preserve">гражданской службы 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7B0860" w:rsidRPr="0087177F" w:rsidRDefault="007B0860" w:rsidP="007B0860">
      <w:pPr>
        <w:widowControl w:val="0"/>
        <w:ind w:firstLine="540"/>
        <w:jc w:val="both"/>
        <w:rPr>
          <w:color w:val="000000"/>
          <w:sz w:val="28"/>
          <w:szCs w:val="28"/>
        </w:rPr>
      </w:pPr>
      <w:r w:rsidRPr="0087177F">
        <w:rPr>
          <w:sz w:val="28"/>
          <w:szCs w:val="28"/>
        </w:rPr>
        <w:t>6.1. Наличие высшего образования.</w:t>
      </w:r>
    </w:p>
    <w:p w:rsidR="007B0860" w:rsidRPr="0087177F" w:rsidRDefault="007B0860" w:rsidP="007B0860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87177F">
        <w:rPr>
          <w:spacing w:val="-2"/>
          <w:sz w:val="28"/>
          <w:szCs w:val="28"/>
        </w:rPr>
        <w:t>6.2. </w:t>
      </w:r>
      <w:r w:rsidRPr="0087177F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B0860" w:rsidRPr="0087177F" w:rsidRDefault="007B0860" w:rsidP="007B0860">
      <w:pPr>
        <w:widowControl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6.3. </w:t>
      </w:r>
      <w:proofErr w:type="gramStart"/>
      <w:r w:rsidRPr="0087177F">
        <w:rPr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Pr="0087177F">
        <w:rPr>
          <w:sz w:val="28"/>
          <w:szCs w:val="28"/>
        </w:rPr>
        <w:lastRenderedPageBreak/>
        <w:t>обращениями граждан; правил и норм охраны труда, техники безопасности и противопожарной защиты;</w:t>
      </w:r>
      <w:proofErr w:type="gramEnd"/>
      <w:r w:rsidRPr="0087177F">
        <w:rPr>
          <w:sz w:val="28"/>
          <w:szCs w:val="28"/>
        </w:rPr>
        <w:t xml:space="preserve">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87177F">
        <w:rPr>
          <w:sz w:val="28"/>
          <w:szCs w:val="28"/>
        </w:rPr>
        <w:t>применения</w:t>
      </w:r>
      <w:proofErr w:type="gramEnd"/>
      <w:r w:rsidRPr="0087177F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6.4. Наличие профессиональных знаний: </w:t>
      </w:r>
    </w:p>
    <w:p w:rsidR="007B0860" w:rsidRPr="0087177F" w:rsidRDefault="007B0860" w:rsidP="007B0860">
      <w:pPr>
        <w:ind w:firstLine="540"/>
        <w:rPr>
          <w:sz w:val="28"/>
          <w:szCs w:val="28"/>
        </w:rPr>
      </w:pPr>
      <w:r w:rsidRPr="0087177F">
        <w:rPr>
          <w:sz w:val="28"/>
          <w:szCs w:val="28"/>
        </w:rPr>
        <w:t xml:space="preserve">6.4.1. В сфере законодательства Российской Федерации: 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Конституция Российской Федерации;</w:t>
      </w:r>
    </w:p>
    <w:p w:rsidR="007B0860" w:rsidRPr="0087177F" w:rsidRDefault="007B0860" w:rsidP="007B0860">
      <w:pPr>
        <w:pStyle w:val="a5"/>
        <w:ind w:firstLine="567"/>
        <w:jc w:val="both"/>
        <w:rPr>
          <w:sz w:val="28"/>
          <w:szCs w:val="28"/>
        </w:rPr>
      </w:pPr>
      <w:proofErr w:type="gramStart"/>
      <w:r w:rsidRPr="0087177F">
        <w:rPr>
          <w:sz w:val="28"/>
          <w:szCs w:val="28"/>
        </w:rPr>
        <w:t>- Налоговый кодекс Российской Федерации, часть первая от 31.07.1998 № 146-ФЗ (статьи 271, 272, 333.21, 333.33, глава 8.</w:t>
      </w:r>
      <w:proofErr w:type="gramEnd"/>
      <w:r w:rsidRPr="0087177F">
        <w:rPr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87177F">
        <w:rPr>
          <w:sz w:val="28"/>
          <w:szCs w:val="28"/>
        </w:rPr>
        <w:t>Зачет и возврат излишне уплаченных или излишне взысканных сумм) и часть вторая от 05.08.2000 № 117-ФЗ (статьи 25.2, 25.6, 25.12, 46, 59);</w:t>
      </w:r>
      <w:proofErr w:type="gramEnd"/>
    </w:p>
    <w:p w:rsidR="007B0860" w:rsidRPr="0087177F" w:rsidRDefault="007B0860" w:rsidP="007B0860">
      <w:pPr>
        <w:pStyle w:val="a5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- Кодекс Российской Федерации об административных правонарушениях; </w:t>
      </w:r>
    </w:p>
    <w:p w:rsidR="007B0860" w:rsidRPr="0087177F" w:rsidRDefault="007B0860" w:rsidP="007B0860">
      <w:pPr>
        <w:pStyle w:val="a5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Уголовно-процессуальный кодекс Российской Федерации (статьи 44, 140, 141, 144,145);</w:t>
      </w:r>
    </w:p>
    <w:p w:rsidR="007B0860" w:rsidRPr="0087177F" w:rsidRDefault="007B0860" w:rsidP="007B0860">
      <w:pPr>
        <w:pStyle w:val="a5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Уголовный кодекс Российской Федерации (статьи 198-199.2);</w:t>
      </w:r>
    </w:p>
    <w:p w:rsidR="007B0860" w:rsidRPr="0087177F" w:rsidRDefault="007B0860" w:rsidP="007B0860">
      <w:pPr>
        <w:pStyle w:val="a5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- Гражданский кодекс Российской Федерации (часть первая); </w:t>
      </w:r>
    </w:p>
    <w:p w:rsidR="007B0860" w:rsidRPr="0087177F" w:rsidRDefault="007B0860" w:rsidP="007B0860">
      <w:pPr>
        <w:pStyle w:val="a5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Закон Российской Федерации от 21.03.1991 № 943-1 «О налоговых органах Российской Федерации»;</w:t>
      </w:r>
    </w:p>
    <w:p w:rsidR="007B0860" w:rsidRPr="0087177F" w:rsidRDefault="007B0860" w:rsidP="007B0860">
      <w:pPr>
        <w:pStyle w:val="a5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Федеральный закон от 26.10.2002 № 127-ФЗ «О несостоятельности (банкротстве)»;</w:t>
      </w:r>
    </w:p>
    <w:p w:rsidR="007B0860" w:rsidRPr="0087177F" w:rsidRDefault="007B0860" w:rsidP="007B0860">
      <w:pPr>
        <w:pStyle w:val="a5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Постановление Правительства Российской Федерации от 30.09.2004 № 506 «Об утверждении Положения о Федеральной налоговой службе»;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87177F">
        <w:rPr>
          <w:sz w:val="28"/>
          <w:szCs w:val="28"/>
        </w:rPr>
        <w:t>- Приказ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 и уплаты налогов и сборов, правах и обязанностях налогоплательщиков</w:t>
      </w:r>
      <w:proofErr w:type="gramEnd"/>
      <w:r w:rsidRPr="0087177F">
        <w:rPr>
          <w:sz w:val="28"/>
          <w:szCs w:val="28"/>
        </w:rPr>
        <w:t xml:space="preserve">, </w:t>
      </w:r>
      <w:proofErr w:type="gramStart"/>
      <w:r w:rsidRPr="0087177F">
        <w:rPr>
          <w:sz w:val="28"/>
          <w:szCs w:val="28"/>
        </w:rPr>
        <w:t>плательщиков сборов и налоговых агентов, полномочиях налоговых органов и их должностных лиц, а также  по приему налоговых деклараций (расчетов)»;</w:t>
      </w:r>
      <w:proofErr w:type="gramEnd"/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-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  при применении обеспечительных мер и взыскании </w:t>
      </w:r>
      <w:r w:rsidRPr="0087177F">
        <w:rPr>
          <w:sz w:val="28"/>
          <w:szCs w:val="28"/>
        </w:rPr>
        <w:lastRenderedPageBreak/>
        <w:t xml:space="preserve">задолженности по указанным платежам»; 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Приказ ФНС России от 20.03.2015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87177F">
        <w:rPr>
          <w:sz w:val="28"/>
          <w:szCs w:val="28"/>
        </w:rPr>
        <w:t>дств в б</w:t>
      </w:r>
      <w:proofErr w:type="gramEnd"/>
      <w:r w:rsidRPr="0087177F">
        <w:rPr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- Приказ ФНС России от </w:t>
      </w:r>
      <w:r w:rsidR="00FF1C13" w:rsidRPr="00A5779F">
        <w:rPr>
          <w:color w:val="000000"/>
          <w:sz w:val="28"/>
          <w:szCs w:val="28"/>
        </w:rPr>
        <w:t xml:space="preserve">27.02.2017 N ММВ-7-8/200@ </w:t>
      </w:r>
      <w:r w:rsidRPr="0087177F">
        <w:rPr>
          <w:sz w:val="28"/>
          <w:szCs w:val="28"/>
        </w:rPr>
        <w:t>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Соглашение от 14.04.2014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- Приказ ФНС России от </w:t>
      </w:r>
      <w:r w:rsidR="00FF1C13" w:rsidRPr="00A5779F">
        <w:rPr>
          <w:color w:val="000000"/>
          <w:sz w:val="28"/>
          <w:szCs w:val="28"/>
        </w:rPr>
        <w:t xml:space="preserve">02.04.2019 № ММВ-7-8/164@ </w:t>
      </w:r>
      <w:r w:rsidRPr="0087177F">
        <w:rPr>
          <w:sz w:val="28"/>
          <w:szCs w:val="28"/>
        </w:rPr>
        <w:t>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87177F">
        <w:rPr>
          <w:sz w:val="28"/>
          <w:szCs w:val="28"/>
        </w:rPr>
        <w:t>- Приказ ФНС России от 12.05.2015 № ММВ-7-8/190@ «Об утверждении перечня документов, при наличии которых принимается решение о признании указанных в статье 4 Федерального закона от 04.11.2014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proofErr w:type="gramEnd"/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Приказ ФНС России от 16.12.2016 № 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06.11.2014 № 440-П. </w:t>
      </w:r>
    </w:p>
    <w:p w:rsidR="007B0860" w:rsidRPr="0087177F" w:rsidRDefault="007B0860" w:rsidP="007B0860">
      <w:pPr>
        <w:widowControl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6.4.2. Иные профессиональные знания: 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  <w:lang w:eastAsia="en-US"/>
        </w:rPr>
      </w:pPr>
      <w:r w:rsidRPr="0087177F">
        <w:rPr>
          <w:sz w:val="28"/>
          <w:szCs w:val="28"/>
          <w:lang w:eastAsia="en-US"/>
        </w:rPr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7B0860" w:rsidRPr="0087177F" w:rsidRDefault="007B0860" w:rsidP="007B0860">
      <w:pPr>
        <w:ind w:firstLine="567"/>
        <w:jc w:val="both"/>
        <w:rPr>
          <w:color w:val="000000"/>
          <w:sz w:val="28"/>
          <w:szCs w:val="28"/>
        </w:rPr>
      </w:pPr>
      <w:r w:rsidRPr="0087177F">
        <w:rPr>
          <w:color w:val="000000"/>
          <w:sz w:val="28"/>
          <w:szCs w:val="28"/>
        </w:rPr>
        <w:t>- особенности банковской системы Российской Федерации (в части списания денежных сре</w:t>
      </w:r>
      <w:proofErr w:type="gramStart"/>
      <w:r w:rsidRPr="0087177F">
        <w:rPr>
          <w:color w:val="000000"/>
          <w:sz w:val="28"/>
          <w:szCs w:val="28"/>
        </w:rPr>
        <w:t>дств с р</w:t>
      </w:r>
      <w:proofErr w:type="gramEnd"/>
      <w:r w:rsidRPr="0087177F">
        <w:rPr>
          <w:color w:val="000000"/>
          <w:sz w:val="28"/>
          <w:szCs w:val="28"/>
        </w:rPr>
        <w:t>асчетных счетов);</w:t>
      </w:r>
    </w:p>
    <w:p w:rsidR="007B0860" w:rsidRPr="0087177F" w:rsidRDefault="007B0860" w:rsidP="007B0860">
      <w:pPr>
        <w:tabs>
          <w:tab w:val="left" w:pos="9033"/>
        </w:tabs>
        <w:ind w:firstLine="567"/>
        <w:jc w:val="both"/>
        <w:rPr>
          <w:color w:val="000000"/>
          <w:spacing w:val="-2"/>
          <w:sz w:val="28"/>
          <w:szCs w:val="28"/>
        </w:rPr>
      </w:pPr>
      <w:r w:rsidRPr="0087177F">
        <w:rPr>
          <w:color w:val="000000"/>
          <w:spacing w:val="-2"/>
          <w:sz w:val="28"/>
          <w:szCs w:val="28"/>
        </w:rPr>
        <w:lastRenderedPageBreak/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7B0860" w:rsidRPr="0087177F" w:rsidRDefault="007B0860" w:rsidP="007B0860">
      <w:pPr>
        <w:widowControl w:val="0"/>
        <w:ind w:firstLine="540"/>
        <w:jc w:val="both"/>
        <w:rPr>
          <w:sz w:val="28"/>
          <w:szCs w:val="28"/>
        </w:rPr>
      </w:pPr>
      <w:bookmarkStart w:id="0" w:name="_Toc477362502"/>
      <w:r w:rsidRPr="0087177F">
        <w:rPr>
          <w:sz w:val="28"/>
          <w:szCs w:val="28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0"/>
    </w:p>
    <w:p w:rsidR="007B0860" w:rsidRPr="0087177F" w:rsidRDefault="007B0860" w:rsidP="007B0860">
      <w:pPr>
        <w:widowControl w:val="0"/>
        <w:ind w:firstLine="540"/>
        <w:jc w:val="both"/>
        <w:rPr>
          <w:sz w:val="28"/>
          <w:szCs w:val="28"/>
        </w:rPr>
      </w:pPr>
      <w:bookmarkStart w:id="1" w:name="_Toc477362503"/>
      <w:r w:rsidRPr="0087177F">
        <w:rPr>
          <w:sz w:val="28"/>
          <w:szCs w:val="28"/>
        </w:rPr>
        <w:t>- понятие и меры принудительного взыскания задолженности</w:t>
      </w:r>
      <w:bookmarkEnd w:id="1"/>
      <w:r w:rsidRPr="0087177F">
        <w:rPr>
          <w:sz w:val="28"/>
          <w:szCs w:val="28"/>
        </w:rPr>
        <w:t>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6.5. Наличие функциональных знаний: </w:t>
      </w:r>
    </w:p>
    <w:p w:rsidR="007B0860" w:rsidRPr="0087177F" w:rsidRDefault="007B0860" w:rsidP="007B0860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87177F">
        <w:rPr>
          <w:color w:val="000000"/>
          <w:spacing w:val="-2"/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7B0860" w:rsidRPr="0087177F" w:rsidRDefault="007B0860" w:rsidP="007B0860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87177F">
        <w:rPr>
          <w:color w:val="000000"/>
          <w:spacing w:val="-2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7B0860" w:rsidRPr="0087177F" w:rsidRDefault="007B0860" w:rsidP="007B0860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87177F">
        <w:rPr>
          <w:color w:val="000000"/>
          <w:spacing w:val="-2"/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7B0860" w:rsidRPr="0087177F" w:rsidRDefault="007B0860" w:rsidP="007B0860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87177F">
        <w:rPr>
          <w:color w:val="000000"/>
          <w:spacing w:val="-2"/>
          <w:sz w:val="28"/>
          <w:szCs w:val="28"/>
        </w:rPr>
        <w:t>- классификация моделей государственной политики;</w:t>
      </w:r>
    </w:p>
    <w:p w:rsidR="007B0860" w:rsidRPr="0087177F" w:rsidRDefault="007B0860" w:rsidP="007B0860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87177F">
        <w:rPr>
          <w:color w:val="000000"/>
          <w:spacing w:val="-2"/>
          <w:sz w:val="28"/>
          <w:szCs w:val="28"/>
        </w:rPr>
        <w:t>- задачи, сроки, ресурсы и инструменты государственной политики;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  <w:sz w:val="28"/>
          <w:szCs w:val="28"/>
        </w:rPr>
      </w:pPr>
      <w:r w:rsidRPr="0087177F">
        <w:rPr>
          <w:color w:val="000000"/>
          <w:spacing w:val="-2"/>
          <w:sz w:val="28"/>
          <w:szCs w:val="28"/>
        </w:rPr>
        <w:t>- понятие, процедура рассмотрения обращений граждан.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 6.6. Наличие базовых умений: 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87177F">
        <w:rPr>
          <w:sz w:val="28"/>
          <w:szCs w:val="28"/>
          <w:lang w:eastAsia="en-US"/>
        </w:rPr>
        <w:t>- уметь мыслить системно (стратегически);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87177F">
        <w:rPr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87177F">
        <w:rPr>
          <w:sz w:val="28"/>
          <w:szCs w:val="28"/>
          <w:lang w:eastAsia="en-US"/>
        </w:rPr>
        <w:t>- коммуникативные умения;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87177F">
        <w:rPr>
          <w:sz w:val="28"/>
          <w:szCs w:val="28"/>
          <w:lang w:eastAsia="en-US"/>
        </w:rPr>
        <w:t>- умение управлять изменениями.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87177F">
        <w:rPr>
          <w:sz w:val="28"/>
          <w:szCs w:val="28"/>
        </w:rPr>
        <w:t>6.7. Наличие профессиональных умений: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87177F">
        <w:rPr>
          <w:sz w:val="28"/>
          <w:szCs w:val="28"/>
        </w:rPr>
        <w:t>- осуществления экспертизы проектов нормативных правовых актов;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87177F">
        <w:rPr>
          <w:sz w:val="28"/>
          <w:szCs w:val="28"/>
        </w:rPr>
        <w:t>- обеспечения выполнения поставленных руководством задач;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87177F">
        <w:rPr>
          <w:sz w:val="28"/>
          <w:szCs w:val="28"/>
        </w:rPr>
        <w:t>- эффективного планирования служебного времени;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87177F">
        <w:rPr>
          <w:sz w:val="28"/>
          <w:szCs w:val="28"/>
        </w:rPr>
        <w:t>- анализа и прогнозирования деятельности в порученной сфере;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87177F">
        <w:rPr>
          <w:sz w:val="28"/>
          <w:szCs w:val="28"/>
        </w:rPr>
        <w:t>- использования опыта и мнения коллег;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87177F">
        <w:rPr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6.8. Наличие функциональных умений: 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87177F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7B0860" w:rsidRPr="0087177F" w:rsidRDefault="007B0860" w:rsidP="007B0860">
      <w:pPr>
        <w:framePr w:hSpace="180" w:wrap="around" w:vAnchor="text" w:hAnchor="text" w:y="1"/>
        <w:ind w:firstLine="567"/>
        <w:jc w:val="both"/>
        <w:rPr>
          <w:sz w:val="28"/>
          <w:szCs w:val="28"/>
          <w:lang w:eastAsia="en-US"/>
        </w:rPr>
      </w:pPr>
      <w:r w:rsidRPr="0087177F">
        <w:rPr>
          <w:sz w:val="28"/>
          <w:szCs w:val="28"/>
          <w:lang w:eastAsia="en-US"/>
        </w:rPr>
        <w:t>- подготовка официальных отзывов на проекты нормативных правовых актов;</w:t>
      </w:r>
    </w:p>
    <w:p w:rsidR="007B0860" w:rsidRPr="0087177F" w:rsidRDefault="007B0860" w:rsidP="007B0860">
      <w:pPr>
        <w:framePr w:hSpace="180" w:wrap="around" w:vAnchor="text" w:hAnchor="text" w:y="1"/>
        <w:ind w:firstLine="567"/>
        <w:jc w:val="both"/>
        <w:rPr>
          <w:sz w:val="28"/>
          <w:szCs w:val="28"/>
          <w:lang w:eastAsia="en-US"/>
        </w:rPr>
      </w:pPr>
      <w:r w:rsidRPr="0087177F">
        <w:rPr>
          <w:sz w:val="28"/>
          <w:szCs w:val="28"/>
          <w:lang w:eastAsia="en-US"/>
        </w:rPr>
        <w:t>- подготовка методических рекомендаций, разъяснений;</w:t>
      </w:r>
    </w:p>
    <w:p w:rsidR="007B0860" w:rsidRPr="0087177F" w:rsidRDefault="007B0860" w:rsidP="007B0860">
      <w:pPr>
        <w:framePr w:hSpace="180" w:wrap="around" w:vAnchor="text" w:hAnchor="text" w:y="1"/>
        <w:ind w:firstLine="567"/>
        <w:jc w:val="both"/>
        <w:rPr>
          <w:sz w:val="28"/>
          <w:szCs w:val="28"/>
          <w:lang w:eastAsia="en-US"/>
        </w:rPr>
      </w:pPr>
      <w:r w:rsidRPr="0087177F">
        <w:rPr>
          <w:sz w:val="28"/>
          <w:szCs w:val="28"/>
          <w:lang w:eastAsia="en-US"/>
        </w:rPr>
        <w:t>- подготовка аналитических, информационных и других материалов;</w:t>
      </w:r>
    </w:p>
    <w:p w:rsidR="007B0860" w:rsidRPr="0087177F" w:rsidRDefault="007B0860" w:rsidP="007B0860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87177F">
        <w:rPr>
          <w:sz w:val="28"/>
          <w:szCs w:val="28"/>
          <w:lang w:eastAsia="en-US"/>
        </w:rPr>
        <w:lastRenderedPageBreak/>
        <w:t>- организация и проведение мониторинга применения законодательства.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III. Должностные обязанности, права и ответственность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87177F">
          <w:rPr>
            <w:sz w:val="28"/>
            <w:szCs w:val="28"/>
          </w:rPr>
          <w:t>статьями 14</w:t>
        </w:r>
      </w:hyperlink>
      <w:r w:rsidRPr="0087177F">
        <w:rPr>
          <w:sz w:val="28"/>
          <w:szCs w:val="28"/>
        </w:rPr>
        <w:t xml:space="preserve">, </w:t>
      </w:r>
      <w:hyperlink r:id="rId10" w:history="1">
        <w:r w:rsidRPr="0087177F">
          <w:rPr>
            <w:sz w:val="28"/>
            <w:szCs w:val="28"/>
          </w:rPr>
          <w:t>15</w:t>
        </w:r>
      </w:hyperlink>
      <w:r w:rsidRPr="0087177F">
        <w:rPr>
          <w:sz w:val="28"/>
          <w:szCs w:val="28"/>
        </w:rPr>
        <w:t xml:space="preserve">, </w:t>
      </w:r>
      <w:hyperlink r:id="rId11" w:history="1">
        <w:r w:rsidRPr="0087177F">
          <w:rPr>
            <w:sz w:val="28"/>
            <w:szCs w:val="28"/>
          </w:rPr>
          <w:t>17</w:t>
        </w:r>
      </w:hyperlink>
      <w:r w:rsidRPr="0087177F">
        <w:rPr>
          <w:sz w:val="28"/>
          <w:szCs w:val="28"/>
        </w:rPr>
        <w:t xml:space="preserve">, </w:t>
      </w:r>
      <w:hyperlink r:id="rId12" w:history="1">
        <w:r w:rsidRPr="0087177F">
          <w:rPr>
            <w:sz w:val="28"/>
            <w:szCs w:val="28"/>
          </w:rPr>
          <w:t>18</w:t>
        </w:r>
      </w:hyperlink>
      <w:r w:rsidRPr="0087177F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7B0860" w:rsidRPr="0087177F" w:rsidRDefault="007B0860" w:rsidP="007B0860">
      <w:pPr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8. В целях реализации задач и функций, возложенных на отдел урегулирования задолженности, главный государственный налоговый инспектор обязан:</w:t>
      </w:r>
    </w:p>
    <w:p w:rsidR="007B0860" w:rsidRPr="0087177F" w:rsidRDefault="007B0860" w:rsidP="007B0860">
      <w:pPr>
        <w:pStyle w:val="a3"/>
        <w:ind w:firstLine="612"/>
        <w:rPr>
          <w:sz w:val="28"/>
          <w:szCs w:val="28"/>
        </w:rPr>
      </w:pPr>
      <w:proofErr w:type="gramStart"/>
      <w:r w:rsidRPr="0087177F">
        <w:rPr>
          <w:sz w:val="28"/>
          <w:szCs w:val="28"/>
        </w:rPr>
        <w:t>- обеспечивать взаимодействия с органами государственной власти, финансовыми учреждениями и другими юридическими лицами с целью получения информации, необходимой для принятия решений, входящих в компетенцию отдела урегулирования задолженности;</w:t>
      </w:r>
      <w:proofErr w:type="gramEnd"/>
    </w:p>
    <w:p w:rsidR="007B0860" w:rsidRPr="0087177F" w:rsidRDefault="007B0860" w:rsidP="007B0860">
      <w:pPr>
        <w:pStyle w:val="a3"/>
        <w:ind w:firstLine="720"/>
        <w:rPr>
          <w:sz w:val="28"/>
          <w:szCs w:val="28"/>
        </w:rPr>
      </w:pPr>
      <w:r w:rsidRPr="0087177F">
        <w:rPr>
          <w:sz w:val="28"/>
          <w:szCs w:val="28"/>
        </w:rPr>
        <w:t xml:space="preserve">- обобщать нормативные документы по применению законодательства, регламентирующего вопросы урегулирования задолженности, доводить их содержание до сведения инспекций ФНС России по г. Москве и Межрайонных инспекций ФНС России по г. Москве; </w:t>
      </w:r>
    </w:p>
    <w:p w:rsidR="007B0860" w:rsidRPr="0087177F" w:rsidRDefault="007B0860" w:rsidP="007B0860">
      <w:pPr>
        <w:pStyle w:val="a3"/>
        <w:ind w:firstLine="720"/>
        <w:rPr>
          <w:sz w:val="28"/>
          <w:szCs w:val="28"/>
        </w:rPr>
      </w:pPr>
      <w:r w:rsidRPr="0087177F">
        <w:rPr>
          <w:sz w:val="28"/>
          <w:szCs w:val="28"/>
        </w:rPr>
        <w:t>- рассматривать и направлять письменные разъяснения налоговым органам по их запросам, а также заключения по жалобам налогоплательщиков на действия должностных лиц ИФНС по вопросам зачетов (возвратов);</w:t>
      </w:r>
    </w:p>
    <w:p w:rsidR="007B0860" w:rsidRPr="0087177F" w:rsidRDefault="007B0860" w:rsidP="007B0860">
      <w:pPr>
        <w:pStyle w:val="a3"/>
        <w:ind w:firstLine="720"/>
        <w:rPr>
          <w:sz w:val="28"/>
          <w:szCs w:val="28"/>
        </w:rPr>
      </w:pPr>
      <w:r w:rsidRPr="0087177F">
        <w:rPr>
          <w:sz w:val="28"/>
          <w:szCs w:val="28"/>
        </w:rPr>
        <w:t>- консультировать работников ИФНС по законодательству, регламентирующему вопросы урегулирования задолженности; своевременно рассматривать документы, передаваемые на исполнение начальником отдела либо заместителем начальника отдела;</w:t>
      </w:r>
    </w:p>
    <w:p w:rsidR="007B0860" w:rsidRPr="0087177F" w:rsidRDefault="007B0860" w:rsidP="007B0860">
      <w:pPr>
        <w:pStyle w:val="a3"/>
        <w:ind w:firstLine="720"/>
        <w:rPr>
          <w:sz w:val="28"/>
          <w:szCs w:val="28"/>
        </w:rPr>
      </w:pPr>
      <w:r w:rsidRPr="0087177F">
        <w:rPr>
          <w:sz w:val="28"/>
          <w:szCs w:val="28"/>
        </w:rPr>
        <w:t xml:space="preserve">- рассматривать и подготавливать письменные разъяснения юридическим, физическим лицам по их обращениям в части вопросов, входящих в компетенцию отдела, а также по жалобам налогоплательщиков на действия или бездействия должностных лиц ИФНС России по г. Москве; </w:t>
      </w:r>
    </w:p>
    <w:p w:rsidR="007B0860" w:rsidRPr="0087177F" w:rsidRDefault="007B0860" w:rsidP="007B0860">
      <w:pPr>
        <w:pStyle w:val="a3"/>
        <w:ind w:firstLine="720"/>
        <w:rPr>
          <w:sz w:val="28"/>
          <w:szCs w:val="28"/>
        </w:rPr>
      </w:pPr>
      <w:r w:rsidRPr="0087177F">
        <w:rPr>
          <w:sz w:val="28"/>
          <w:szCs w:val="28"/>
        </w:rPr>
        <w:t xml:space="preserve">- организовывать работу налоговых инспекций г. Москвы по вопросам зачетов и возвратов излишне уплаченных (взысканных) сумм государственной пошлины на основании ст. 78, 79, 333.40 Налогового кодекса РФ; </w:t>
      </w:r>
    </w:p>
    <w:p w:rsidR="007B0860" w:rsidRPr="0087177F" w:rsidRDefault="007B0860" w:rsidP="007B0860">
      <w:pPr>
        <w:pStyle w:val="a3"/>
        <w:ind w:firstLine="720"/>
        <w:rPr>
          <w:sz w:val="28"/>
          <w:szCs w:val="28"/>
        </w:rPr>
      </w:pPr>
      <w:r w:rsidRPr="0087177F">
        <w:rPr>
          <w:sz w:val="28"/>
          <w:szCs w:val="28"/>
        </w:rPr>
        <w:t>- проводить консультацию работников подведомственных инспекций г. Москвы по законодательству, регламентирующему вопросы зачета (возврата) излишне уплаченных (взысканных) денежных средств;</w:t>
      </w:r>
    </w:p>
    <w:p w:rsidR="007B0860" w:rsidRPr="0087177F" w:rsidRDefault="007B0860" w:rsidP="007B0860">
      <w:pPr>
        <w:pStyle w:val="a3"/>
        <w:ind w:firstLine="720"/>
        <w:rPr>
          <w:sz w:val="28"/>
          <w:szCs w:val="28"/>
        </w:rPr>
      </w:pPr>
      <w:proofErr w:type="gramStart"/>
      <w:r w:rsidRPr="0087177F">
        <w:rPr>
          <w:sz w:val="28"/>
          <w:szCs w:val="28"/>
        </w:rPr>
        <w:t xml:space="preserve">- осуществлять координацию работы с органами исполнительной власти в части осуществления взыскания по обращению на средства бюджетов бюджетной системы Российской Федерации на основании судебных актов, с органами Федерального казначейства г. Москвы в части зачисления денежных средств, </w:t>
      </w:r>
      <w:r w:rsidRPr="0087177F">
        <w:rPr>
          <w:sz w:val="28"/>
          <w:szCs w:val="28"/>
        </w:rPr>
        <w:lastRenderedPageBreak/>
        <w:t>уплаченных налогоплательщиками, с Управлениями ФНС России и УФК России по регионам по вопросам зачетов и возвратов;</w:t>
      </w:r>
      <w:proofErr w:type="gramEnd"/>
    </w:p>
    <w:p w:rsidR="007B0860" w:rsidRPr="0087177F" w:rsidRDefault="007B0860" w:rsidP="007B0860">
      <w:pPr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- рассматривать и подготавливать письменные разъяснения по запросам налогоплательщиков, поступившим через Интернет-сервис «Личный кабинет налогоплательщиков для физических лиц»; </w:t>
      </w:r>
    </w:p>
    <w:p w:rsidR="007B0860" w:rsidRPr="0087177F" w:rsidRDefault="007B0860" w:rsidP="007B0860">
      <w:pPr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рассматривать и подготавливать письменные разъяснения налоговым органам по их запросам, а также заключения по жалобам налогоплательщиков на действия (бездействия) должностных лиц налоговых органов;</w:t>
      </w:r>
    </w:p>
    <w:p w:rsidR="007B0860" w:rsidRPr="0087177F" w:rsidRDefault="007B0860" w:rsidP="007B0860">
      <w:pPr>
        <w:numPr>
          <w:ilvl w:val="0"/>
          <w:numId w:val="4"/>
        </w:numPr>
        <w:tabs>
          <w:tab w:val="num" w:pos="0"/>
        </w:tabs>
        <w:ind w:left="0" w:firstLine="612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 оказывать консультационную помощь работникам Управления и подведомственным Инспекциям по вышеперечисленным направлениям;</w:t>
      </w:r>
    </w:p>
    <w:p w:rsidR="007B0860" w:rsidRPr="0087177F" w:rsidRDefault="007B0860" w:rsidP="007B0860">
      <w:pPr>
        <w:ind w:firstLine="612"/>
        <w:jc w:val="both"/>
        <w:rPr>
          <w:rFonts w:eastAsia="Calibri"/>
          <w:sz w:val="28"/>
          <w:szCs w:val="28"/>
          <w:lang w:eastAsia="en-US"/>
        </w:rPr>
      </w:pPr>
      <w:r w:rsidRPr="0087177F">
        <w:rPr>
          <w:rFonts w:ascii="Calibri" w:eastAsia="Calibri" w:hAnsi="Calibri"/>
          <w:sz w:val="28"/>
          <w:szCs w:val="28"/>
          <w:lang w:eastAsia="en-US"/>
        </w:rPr>
        <w:t xml:space="preserve">- </w:t>
      </w:r>
      <w:r w:rsidRPr="0087177F">
        <w:rPr>
          <w:rFonts w:eastAsia="Calibri"/>
          <w:sz w:val="28"/>
          <w:szCs w:val="28"/>
          <w:lang w:eastAsia="en-US"/>
        </w:rPr>
        <w:t>проводить тематические аудиторские проверки по вопросу соблюдение порядка и сроков осуществления зачетов (возвратов) инспекциями ФНС России по г. Москве и Межрайонными инспекциями ФНС России по г. Москве в соответствии со ст. 78, 79, 176, 176,1, и 333.40 Налогового кодекса РФ;</w:t>
      </w:r>
    </w:p>
    <w:p w:rsidR="007B0860" w:rsidRPr="0087177F" w:rsidRDefault="007B0860" w:rsidP="007B0860">
      <w:pPr>
        <w:ind w:firstLine="612"/>
        <w:jc w:val="both"/>
        <w:rPr>
          <w:rFonts w:eastAsia="Calibri"/>
          <w:sz w:val="28"/>
          <w:szCs w:val="28"/>
          <w:lang w:eastAsia="en-US"/>
        </w:rPr>
      </w:pPr>
      <w:r w:rsidRPr="0087177F">
        <w:rPr>
          <w:sz w:val="28"/>
          <w:szCs w:val="28"/>
        </w:rPr>
        <w:t>- обеспечивать сохранность служебного удостоверения;</w:t>
      </w:r>
    </w:p>
    <w:p w:rsidR="007B0860" w:rsidRPr="0087177F" w:rsidRDefault="007B0860" w:rsidP="007B0860">
      <w:pPr>
        <w:widowControl w:val="0"/>
        <w:ind w:firstLine="612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осуществлять иные функции в соответствии с положениями об  Управлении и об отделе, а также по поручению руководства отдела и Управления.</w:t>
      </w:r>
    </w:p>
    <w:p w:rsidR="007B0860" w:rsidRPr="0087177F" w:rsidRDefault="007B0860" w:rsidP="007B0860">
      <w:pPr>
        <w:pStyle w:val="a3"/>
        <w:ind w:firstLine="540"/>
        <w:rPr>
          <w:sz w:val="28"/>
          <w:szCs w:val="28"/>
        </w:rPr>
      </w:pPr>
      <w:r w:rsidRPr="0087177F">
        <w:rPr>
          <w:sz w:val="28"/>
          <w:szCs w:val="28"/>
        </w:rPr>
        <w:t xml:space="preserve">9. В целях исполнения возложенных должностных обязанностей главный государственный налоговый инспектор имеет право </w:t>
      </w:r>
      <w:proofErr w:type="gramStart"/>
      <w:r w:rsidRPr="0087177F">
        <w:rPr>
          <w:sz w:val="28"/>
          <w:szCs w:val="28"/>
        </w:rPr>
        <w:t>на</w:t>
      </w:r>
      <w:proofErr w:type="gramEnd"/>
      <w:r w:rsidRPr="0087177F">
        <w:rPr>
          <w:sz w:val="28"/>
          <w:szCs w:val="28"/>
        </w:rPr>
        <w:t>:</w:t>
      </w:r>
    </w:p>
    <w:p w:rsidR="007B0860" w:rsidRPr="0087177F" w:rsidRDefault="007B0860" w:rsidP="007B0860">
      <w:pPr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B0860" w:rsidRPr="0087177F" w:rsidRDefault="007B0860" w:rsidP="007B0860">
      <w:pPr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B0860" w:rsidRPr="0087177F" w:rsidRDefault="007B0860" w:rsidP="007B0860">
      <w:pPr>
        <w:pStyle w:val="11"/>
        <w:ind w:firstLine="567"/>
        <w:rPr>
          <w:szCs w:val="28"/>
        </w:rPr>
      </w:pPr>
      <w:r w:rsidRPr="0087177F">
        <w:rPr>
          <w:szCs w:val="28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9) защиту сведений о гражданском служащем;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10) должностной рост на конкурсной основе;</w:t>
      </w:r>
    </w:p>
    <w:p w:rsidR="007B0860" w:rsidRPr="0087177F" w:rsidRDefault="007B0860" w:rsidP="007B086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11) профессиональное развитие в порядке, установленном Федеральным </w:t>
      </w:r>
      <w:hyperlink r:id="rId13" w:history="1">
        <w:r w:rsidRPr="0087177F">
          <w:rPr>
            <w:sz w:val="28"/>
            <w:szCs w:val="28"/>
          </w:rPr>
          <w:t>законом</w:t>
        </w:r>
      </w:hyperlink>
      <w:r w:rsidRPr="0087177F">
        <w:rPr>
          <w:sz w:val="28"/>
          <w:szCs w:val="28"/>
        </w:rPr>
        <w:t xml:space="preserve"> и другими федеральными законами;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12) членство в профессиональном союзе;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14) проведение по его заявлению </w:t>
      </w:r>
      <w:hyperlink r:id="rId14" w:anchor="sub_59#sub_59" w:history="1">
        <w:r w:rsidRPr="0087177F">
          <w:rPr>
            <w:sz w:val="28"/>
            <w:szCs w:val="28"/>
          </w:rPr>
          <w:t>служебной проверки</w:t>
        </w:r>
      </w:hyperlink>
      <w:r w:rsidRPr="0087177F">
        <w:rPr>
          <w:sz w:val="28"/>
          <w:szCs w:val="28"/>
        </w:rPr>
        <w:t>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15) защиту своих прав и законных интересов на гражданской службе, включая обжалование в суде их нарушения;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B0860" w:rsidRPr="0087177F" w:rsidRDefault="007B0860" w:rsidP="007B0860">
      <w:pPr>
        <w:ind w:firstLine="567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19) выполнение иной оплачиваемой работы, с предварительным уведомлением </w:t>
      </w:r>
      <w:hyperlink r:id="rId15" w:anchor="sub_102#sub_102" w:history="1">
        <w:r w:rsidRPr="0087177F">
          <w:rPr>
            <w:sz w:val="28"/>
            <w:szCs w:val="28"/>
          </w:rPr>
          <w:t>представителя нанимателя</w:t>
        </w:r>
      </w:hyperlink>
      <w:r w:rsidRPr="0087177F">
        <w:rPr>
          <w:sz w:val="28"/>
          <w:szCs w:val="28"/>
        </w:rPr>
        <w:t xml:space="preserve">, если это не повлечет за собой </w:t>
      </w:r>
      <w:hyperlink r:id="rId16" w:anchor="sub_1901#sub_1901" w:history="1">
        <w:r w:rsidRPr="0087177F">
          <w:rPr>
            <w:sz w:val="28"/>
            <w:szCs w:val="28"/>
          </w:rPr>
          <w:t>конфликт интересов</w:t>
        </w:r>
      </w:hyperlink>
      <w:r w:rsidRPr="0087177F">
        <w:rPr>
          <w:sz w:val="28"/>
          <w:szCs w:val="28"/>
        </w:rPr>
        <w:t>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10. </w:t>
      </w:r>
      <w:proofErr w:type="gramStart"/>
      <w:r w:rsidRPr="0087177F">
        <w:rPr>
          <w:sz w:val="28"/>
          <w:szCs w:val="28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урегулирования задолженности</w:t>
      </w:r>
      <w:r w:rsidRPr="0087177F">
        <w:rPr>
          <w:i/>
          <w:sz w:val="28"/>
          <w:szCs w:val="28"/>
        </w:rPr>
        <w:t>,</w:t>
      </w:r>
      <w:r w:rsidRPr="0087177F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  <w:proofErr w:type="gramEnd"/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11. Главный государственный налоговый инспектор</w:t>
      </w:r>
      <w:r w:rsidRPr="0087177F">
        <w:rPr>
          <w:i/>
          <w:sz w:val="28"/>
          <w:szCs w:val="28"/>
        </w:rPr>
        <w:t xml:space="preserve"> </w:t>
      </w:r>
      <w:r w:rsidRPr="0087177F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B0860" w:rsidRPr="0087177F" w:rsidRDefault="007B0860" w:rsidP="007B08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IV. Перечень вопросов, по которым главный государственный налоговый инспектор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и иные решения</w:t>
      </w:r>
    </w:p>
    <w:p w:rsidR="007B0860" w:rsidRPr="0087177F" w:rsidRDefault="007B0860" w:rsidP="007B08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0860" w:rsidRPr="0087177F" w:rsidRDefault="007B0860" w:rsidP="007B08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177F">
        <w:rPr>
          <w:rFonts w:ascii="Times New Roman" w:hAnsi="Times New Roman" w:cs="Times New Roman"/>
          <w:sz w:val="28"/>
          <w:szCs w:val="28"/>
        </w:rPr>
        <w:lastRenderedPageBreak/>
        <w:t>12. При исполнении служебных обязанностей главный 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7B0860" w:rsidRPr="0087177F" w:rsidRDefault="007B0860" w:rsidP="007B086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7177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7B0860" w:rsidRPr="0087177F" w:rsidRDefault="007B0860" w:rsidP="007B086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7177F">
        <w:rPr>
          <w:rFonts w:ascii="Times New Roman" w:hAnsi="Times New Roman" w:cs="Times New Roman"/>
          <w:sz w:val="28"/>
          <w:szCs w:val="28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B0860" w:rsidRPr="0087177F" w:rsidRDefault="007B0860" w:rsidP="007B086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7177F">
        <w:rPr>
          <w:rFonts w:ascii="Times New Roman" w:hAnsi="Times New Roman" w:cs="Times New Roman"/>
          <w:sz w:val="28"/>
          <w:szCs w:val="28"/>
        </w:rPr>
        <w:t>- иным вопросам, в пределах функциональной компетенции.</w:t>
      </w:r>
    </w:p>
    <w:p w:rsidR="007B0860" w:rsidRPr="0087177F" w:rsidRDefault="007B0860" w:rsidP="007B08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B0860" w:rsidRPr="0087177F" w:rsidRDefault="007B0860" w:rsidP="007B08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7B0860" w:rsidRPr="0087177F" w:rsidRDefault="007B0860" w:rsidP="007B0860">
      <w:pPr>
        <w:tabs>
          <w:tab w:val="left" w:pos="54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ab/>
        <w:t>- осуществления зачетов, возвратов излишне уплаченных (взысканных) сумм налогов, сборов, пеней и штрафов, страховых взносов на основании ст. 78, 79 Налогового кодекса РФ;</w:t>
      </w:r>
    </w:p>
    <w:p w:rsidR="007B0860" w:rsidRPr="0087177F" w:rsidRDefault="007B0860" w:rsidP="007B0860">
      <w:pPr>
        <w:tabs>
          <w:tab w:val="left" w:pos="54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ab/>
        <w:t>- соблюдения инспекциями г. Москвы сроков и оснований возвратов (зачетов) излишне уплаченных (взысканных) сумм;</w:t>
      </w:r>
    </w:p>
    <w:p w:rsidR="007B0860" w:rsidRPr="0087177F" w:rsidRDefault="007B0860" w:rsidP="007B0860">
      <w:pPr>
        <w:tabs>
          <w:tab w:val="left" w:pos="54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ab/>
        <w:t>- оказания консультационной помощи работникам Управления и подведомственным Инспекциям по вопросам зачета (возврата) излишне уплаченных (взысканных) сумм налогов, сборов, пеней и штрафов;</w:t>
      </w:r>
    </w:p>
    <w:p w:rsidR="007B0860" w:rsidRPr="0087177F" w:rsidRDefault="007B0860" w:rsidP="007B0860">
      <w:pPr>
        <w:widowControl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роста или снижения задолженности/недоимки, как в целом по г. Москве, так и конкретно по каждой инспекции;</w:t>
      </w:r>
    </w:p>
    <w:p w:rsidR="007B0860" w:rsidRPr="0087177F" w:rsidRDefault="007B0860" w:rsidP="007B0860">
      <w:pPr>
        <w:widowControl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мер принудительного взыскания (списание, зачеты/возвраты);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рассмотрение и подготовка письменных заключений органам государственной власти;</w:t>
      </w:r>
    </w:p>
    <w:p w:rsidR="007B0860" w:rsidRPr="0087177F" w:rsidRDefault="007B0860" w:rsidP="007B0860">
      <w:pPr>
        <w:widowControl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иным вопросам, входящим в компетенцию отдела в рамках осуществления функций по взысканию задолженности.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15. Главный государственный налоговый инспектор</w:t>
      </w:r>
      <w:r w:rsidRPr="0087177F">
        <w:rPr>
          <w:i/>
          <w:sz w:val="28"/>
          <w:szCs w:val="28"/>
        </w:rPr>
        <w:t xml:space="preserve"> </w:t>
      </w:r>
      <w:proofErr w:type="gramStart"/>
      <w:r w:rsidRPr="0087177F">
        <w:rPr>
          <w:sz w:val="28"/>
          <w:szCs w:val="28"/>
        </w:rPr>
        <w:t>соответствии</w:t>
      </w:r>
      <w:proofErr w:type="gramEnd"/>
      <w:r w:rsidRPr="0087177F">
        <w:rPr>
          <w:sz w:val="28"/>
          <w:szCs w:val="28"/>
        </w:rPr>
        <w:t xml:space="preserve"> со своей компетенцией обязан участвовать в подготовке (обсуждении) нормативных проектов документов:</w:t>
      </w:r>
    </w:p>
    <w:p w:rsidR="007B0860" w:rsidRPr="0087177F" w:rsidRDefault="007B0860" w:rsidP="007B0860">
      <w:pPr>
        <w:widowControl w:val="0"/>
        <w:ind w:firstLine="709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положений об отделе и управлении;</w:t>
      </w:r>
    </w:p>
    <w:p w:rsidR="007B0860" w:rsidRPr="0087177F" w:rsidRDefault="007B0860" w:rsidP="007B0860">
      <w:pPr>
        <w:widowControl w:val="0"/>
        <w:ind w:firstLine="709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приказов и распоряжений ФНС России (в рамках должностного регламента);</w:t>
      </w:r>
    </w:p>
    <w:p w:rsidR="007B0860" w:rsidRPr="0087177F" w:rsidRDefault="007B0860" w:rsidP="007B0860">
      <w:pPr>
        <w:widowControl w:val="0"/>
        <w:ind w:firstLine="709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графика отпусков гражданских служащих отдела;</w:t>
      </w:r>
    </w:p>
    <w:p w:rsidR="007B0860" w:rsidRPr="0087177F" w:rsidRDefault="007B0860" w:rsidP="007B08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lastRenderedPageBreak/>
        <w:t>VI. Сроки и процедуры подготовки, рассмотрения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проектов управленческих и иных решений, порядок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согласования и принятия данных решений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B0860" w:rsidRPr="0087177F" w:rsidRDefault="007B0860" w:rsidP="007B08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VII. Порядок служебного взаимодействия</w:t>
      </w:r>
    </w:p>
    <w:p w:rsidR="007B0860" w:rsidRPr="0087177F" w:rsidRDefault="007B0860" w:rsidP="007B08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 xml:space="preserve">17. </w:t>
      </w:r>
      <w:proofErr w:type="gramStart"/>
      <w:r w:rsidRPr="0087177F">
        <w:rPr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87177F">
          <w:rPr>
            <w:sz w:val="28"/>
            <w:szCs w:val="28"/>
          </w:rPr>
          <w:t>общих принципов</w:t>
        </w:r>
      </w:hyperlink>
      <w:r w:rsidRPr="0087177F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87177F">
        <w:rPr>
          <w:sz w:val="28"/>
          <w:szCs w:val="28"/>
        </w:rPr>
        <w:t xml:space="preserve"> </w:t>
      </w:r>
      <w:proofErr w:type="gramStart"/>
      <w:r w:rsidRPr="0087177F">
        <w:rPr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18" w:history="1">
        <w:r w:rsidRPr="0087177F">
          <w:rPr>
            <w:sz w:val="28"/>
            <w:szCs w:val="28"/>
          </w:rPr>
          <w:t>статьей 18</w:t>
        </w:r>
      </w:hyperlink>
      <w:r w:rsidRPr="0087177F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B0860" w:rsidRPr="0087177F" w:rsidRDefault="007B0860" w:rsidP="007B08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0860" w:rsidRDefault="007B0860" w:rsidP="007B086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B0860" w:rsidRDefault="007B0860" w:rsidP="007B086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VIII. Перечень государственных услуг, оказываемых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87177F">
        <w:rPr>
          <w:b/>
          <w:sz w:val="28"/>
          <w:szCs w:val="28"/>
        </w:rPr>
        <w:t>с</w:t>
      </w:r>
      <w:proofErr w:type="gramEnd"/>
      <w:r w:rsidRPr="0087177F">
        <w:rPr>
          <w:b/>
          <w:sz w:val="28"/>
          <w:szCs w:val="28"/>
        </w:rPr>
        <w:t xml:space="preserve"> административным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регламентом Федеральной налоговой службы</w:t>
      </w:r>
    </w:p>
    <w:p w:rsidR="007B0860" w:rsidRPr="0087177F" w:rsidRDefault="007B0860" w:rsidP="007B086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без оказания государственных услуг.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IX. Показатели эффективности и результативности</w:t>
      </w:r>
    </w:p>
    <w:p w:rsidR="007B0860" w:rsidRPr="0087177F" w:rsidRDefault="007B0860" w:rsidP="007B086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7177F">
        <w:rPr>
          <w:b/>
          <w:sz w:val="28"/>
          <w:szCs w:val="28"/>
        </w:rPr>
        <w:t>профессиональной служебной деятельности</w:t>
      </w:r>
    </w:p>
    <w:p w:rsidR="007B0860" w:rsidRPr="0087177F" w:rsidRDefault="007B0860" w:rsidP="007B08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своевременности и оперативности выполнения поручений;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B0860" w:rsidRPr="0087177F" w:rsidRDefault="007B0860" w:rsidP="007B08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7177F">
        <w:rPr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051895" w:rsidRDefault="00051895" w:rsidP="003E574F">
      <w:pPr>
        <w:autoSpaceDE w:val="0"/>
        <w:autoSpaceDN w:val="0"/>
        <w:adjustRightInd w:val="0"/>
        <w:spacing w:line="360" w:lineRule="exact"/>
        <w:outlineLvl w:val="2"/>
      </w:pPr>
      <w:bookmarkStart w:id="2" w:name="_GoBack"/>
      <w:bookmarkEnd w:id="2"/>
    </w:p>
    <w:sectPr w:rsidR="00051895" w:rsidSect="006C1B9B">
      <w:headerReference w:type="default" r:id="rId19"/>
      <w:footerReference w:type="first" r:id="rId20"/>
      <w:pgSz w:w="12240" w:h="15840" w:code="1"/>
      <w:pgMar w:top="1134" w:right="567" w:bottom="1134" w:left="1701" w:header="0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49B" w:rsidRDefault="00B8249B" w:rsidP="00F36EAE">
      <w:r>
        <w:separator/>
      </w:r>
    </w:p>
  </w:endnote>
  <w:endnote w:type="continuationSeparator" w:id="0">
    <w:p w:rsidR="00B8249B" w:rsidRDefault="00B8249B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8C0" w:rsidRPr="00AA58C0" w:rsidRDefault="00AA58C0" w:rsidP="00D06185">
    <w:pPr>
      <w:pStyle w:val="af3"/>
      <w:jc w:val="righ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</w:t>
    </w:r>
    <w:r w:rsidR="00D06185"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49B" w:rsidRDefault="00B8249B" w:rsidP="00F36EAE">
      <w:r>
        <w:separator/>
      </w:r>
    </w:p>
  </w:footnote>
  <w:footnote w:type="continuationSeparator" w:id="0">
    <w:p w:rsidR="00B8249B" w:rsidRDefault="00B8249B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8669114"/>
      <w:docPartObj>
        <w:docPartGallery w:val="Page Numbers (Bottom of Page)"/>
        <w:docPartUnique/>
      </w:docPartObj>
    </w:sdtPr>
    <w:sdtEndPr/>
    <w:sdtContent>
      <w:p w:rsidR="009C189C" w:rsidRDefault="009C189C" w:rsidP="00AF0908">
        <w:pPr>
          <w:pStyle w:val="af3"/>
          <w:jc w:val="center"/>
        </w:pPr>
      </w:p>
      <w:p w:rsidR="009C189C" w:rsidRDefault="009C189C" w:rsidP="009C189C">
        <w:pPr>
          <w:pStyle w:val="af3"/>
          <w:jc w:val="center"/>
        </w:pPr>
      </w:p>
      <w:p w:rsidR="00AF0908" w:rsidRDefault="00AF0908" w:rsidP="009C189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855" w:rsidRPr="00294855">
          <w:rPr>
            <w:noProof/>
            <w:lang w:val="en-US"/>
          </w:rPr>
          <w:t>10</w:t>
        </w:r>
        <w:r>
          <w:fldChar w:fldCharType="end"/>
        </w:r>
      </w:p>
    </w:sdtContent>
  </w:sdt>
  <w:p w:rsidR="00AF0908" w:rsidRDefault="00AF090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13EA2"/>
    <w:multiLevelType w:val="hybridMultilevel"/>
    <w:tmpl w:val="31F6F632"/>
    <w:lvl w:ilvl="0" w:tplc="2E1AF4AA">
      <w:start w:val="1"/>
      <w:numFmt w:val="bullet"/>
      <w:lvlText w:val=""/>
      <w:lvlJc w:val="left"/>
      <w:pPr>
        <w:tabs>
          <w:tab w:val="num" w:pos="1657"/>
        </w:tabs>
        <w:ind w:left="165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7A1A02A9"/>
    <w:multiLevelType w:val="hybridMultilevel"/>
    <w:tmpl w:val="6EB24582"/>
    <w:lvl w:ilvl="0" w:tplc="656A3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217B1"/>
    <w:rsid w:val="000232D0"/>
    <w:rsid w:val="000251D9"/>
    <w:rsid w:val="00025B84"/>
    <w:rsid w:val="000320B8"/>
    <w:rsid w:val="000323CF"/>
    <w:rsid w:val="00043958"/>
    <w:rsid w:val="0005183B"/>
    <w:rsid w:val="00051895"/>
    <w:rsid w:val="00052793"/>
    <w:rsid w:val="00055FA7"/>
    <w:rsid w:val="00056007"/>
    <w:rsid w:val="0006072B"/>
    <w:rsid w:val="00064917"/>
    <w:rsid w:val="00065D2F"/>
    <w:rsid w:val="00074217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30998"/>
    <w:rsid w:val="00246988"/>
    <w:rsid w:val="00252BF5"/>
    <w:rsid w:val="002573A7"/>
    <w:rsid w:val="0026669F"/>
    <w:rsid w:val="0026694B"/>
    <w:rsid w:val="0027302F"/>
    <w:rsid w:val="00275BC3"/>
    <w:rsid w:val="00280998"/>
    <w:rsid w:val="00283298"/>
    <w:rsid w:val="002837C3"/>
    <w:rsid w:val="00286F0B"/>
    <w:rsid w:val="00294855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6434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A7D12"/>
    <w:rsid w:val="003B1F08"/>
    <w:rsid w:val="003B646F"/>
    <w:rsid w:val="003B76B3"/>
    <w:rsid w:val="003C497B"/>
    <w:rsid w:val="003C5F74"/>
    <w:rsid w:val="003C68C0"/>
    <w:rsid w:val="003E574F"/>
    <w:rsid w:val="003E71AB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06EB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5778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C7684"/>
    <w:rsid w:val="004D2804"/>
    <w:rsid w:val="004D355D"/>
    <w:rsid w:val="004D5E50"/>
    <w:rsid w:val="004E4537"/>
    <w:rsid w:val="004E4C21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97138"/>
    <w:rsid w:val="005A268B"/>
    <w:rsid w:val="005A3251"/>
    <w:rsid w:val="005A5CA1"/>
    <w:rsid w:val="005C103C"/>
    <w:rsid w:val="005C16CA"/>
    <w:rsid w:val="005D6C54"/>
    <w:rsid w:val="005F4F72"/>
    <w:rsid w:val="006242E1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1B9B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5FD2"/>
    <w:rsid w:val="00727BE3"/>
    <w:rsid w:val="0073235F"/>
    <w:rsid w:val="00740CF6"/>
    <w:rsid w:val="00741579"/>
    <w:rsid w:val="0074222B"/>
    <w:rsid w:val="00742ECE"/>
    <w:rsid w:val="00753A56"/>
    <w:rsid w:val="00760012"/>
    <w:rsid w:val="00760AB8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860"/>
    <w:rsid w:val="007B0DE8"/>
    <w:rsid w:val="007B4C1D"/>
    <w:rsid w:val="007D4E90"/>
    <w:rsid w:val="007E6327"/>
    <w:rsid w:val="007F0F99"/>
    <w:rsid w:val="00803BA5"/>
    <w:rsid w:val="00814A13"/>
    <w:rsid w:val="0081670C"/>
    <w:rsid w:val="00816953"/>
    <w:rsid w:val="00816EFE"/>
    <w:rsid w:val="008204B2"/>
    <w:rsid w:val="00820666"/>
    <w:rsid w:val="00825848"/>
    <w:rsid w:val="00831A05"/>
    <w:rsid w:val="008344D7"/>
    <w:rsid w:val="00834A1D"/>
    <w:rsid w:val="00843F0B"/>
    <w:rsid w:val="00850BF5"/>
    <w:rsid w:val="0085297A"/>
    <w:rsid w:val="00865045"/>
    <w:rsid w:val="008859F0"/>
    <w:rsid w:val="00887CE0"/>
    <w:rsid w:val="00890363"/>
    <w:rsid w:val="00892BDA"/>
    <w:rsid w:val="00894ABC"/>
    <w:rsid w:val="008B0EA0"/>
    <w:rsid w:val="008B1C52"/>
    <w:rsid w:val="008B7779"/>
    <w:rsid w:val="008B77A8"/>
    <w:rsid w:val="008C0133"/>
    <w:rsid w:val="008C46A5"/>
    <w:rsid w:val="008D0FEC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C189C"/>
    <w:rsid w:val="009D13F0"/>
    <w:rsid w:val="009D5906"/>
    <w:rsid w:val="009E7B82"/>
    <w:rsid w:val="009F7636"/>
    <w:rsid w:val="00A028F4"/>
    <w:rsid w:val="00A103F7"/>
    <w:rsid w:val="00A133DF"/>
    <w:rsid w:val="00A13689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58C0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AF0908"/>
    <w:rsid w:val="00AF54B9"/>
    <w:rsid w:val="00AF56E5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74B1F"/>
    <w:rsid w:val="00B80C17"/>
    <w:rsid w:val="00B8249B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D7E81"/>
    <w:rsid w:val="00BE0230"/>
    <w:rsid w:val="00BE0742"/>
    <w:rsid w:val="00BE31F6"/>
    <w:rsid w:val="00BE5467"/>
    <w:rsid w:val="00BE656F"/>
    <w:rsid w:val="00BF22CA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30BD"/>
    <w:rsid w:val="00C94465"/>
    <w:rsid w:val="00CB4F8F"/>
    <w:rsid w:val="00CC5B82"/>
    <w:rsid w:val="00CC654A"/>
    <w:rsid w:val="00CD4ED8"/>
    <w:rsid w:val="00CF2643"/>
    <w:rsid w:val="00CF2C94"/>
    <w:rsid w:val="00D06185"/>
    <w:rsid w:val="00D20375"/>
    <w:rsid w:val="00D23F45"/>
    <w:rsid w:val="00D24C91"/>
    <w:rsid w:val="00D26FB6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29C5"/>
    <w:rsid w:val="00D94344"/>
    <w:rsid w:val="00D97DB4"/>
    <w:rsid w:val="00DB3C59"/>
    <w:rsid w:val="00DB4239"/>
    <w:rsid w:val="00DB44FA"/>
    <w:rsid w:val="00DC283D"/>
    <w:rsid w:val="00DC3500"/>
    <w:rsid w:val="00DC3FC9"/>
    <w:rsid w:val="00DE204B"/>
    <w:rsid w:val="00DE4EC0"/>
    <w:rsid w:val="00DE6BA3"/>
    <w:rsid w:val="00DF5E5A"/>
    <w:rsid w:val="00DF7A98"/>
    <w:rsid w:val="00E07D3A"/>
    <w:rsid w:val="00E11B8E"/>
    <w:rsid w:val="00E173EC"/>
    <w:rsid w:val="00E34F88"/>
    <w:rsid w:val="00E40C6A"/>
    <w:rsid w:val="00E42AB7"/>
    <w:rsid w:val="00E43342"/>
    <w:rsid w:val="00E647C4"/>
    <w:rsid w:val="00E65B27"/>
    <w:rsid w:val="00E7144E"/>
    <w:rsid w:val="00E74878"/>
    <w:rsid w:val="00E7518C"/>
    <w:rsid w:val="00E85085"/>
    <w:rsid w:val="00EA3361"/>
    <w:rsid w:val="00EA4EE9"/>
    <w:rsid w:val="00EA5BE1"/>
    <w:rsid w:val="00EA60C1"/>
    <w:rsid w:val="00EA63F3"/>
    <w:rsid w:val="00EA71C0"/>
    <w:rsid w:val="00EB4C1D"/>
    <w:rsid w:val="00EB6677"/>
    <w:rsid w:val="00ED116D"/>
    <w:rsid w:val="00ED2381"/>
    <w:rsid w:val="00F01A7A"/>
    <w:rsid w:val="00F01CCA"/>
    <w:rsid w:val="00F04C43"/>
    <w:rsid w:val="00F232BC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55B3D"/>
    <w:rsid w:val="00F57BAF"/>
    <w:rsid w:val="00F62C9F"/>
    <w:rsid w:val="00F65618"/>
    <w:rsid w:val="00F75C08"/>
    <w:rsid w:val="00F80E13"/>
    <w:rsid w:val="00FA58F1"/>
    <w:rsid w:val="00FA790D"/>
    <w:rsid w:val="00FB7C12"/>
    <w:rsid w:val="00FC199C"/>
    <w:rsid w:val="00FC2E5E"/>
    <w:rsid w:val="00FD267C"/>
    <w:rsid w:val="00FD70F6"/>
    <w:rsid w:val="00FE519E"/>
    <w:rsid w:val="00FE621B"/>
    <w:rsid w:val="00FF1C13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nhideWhenUsed/>
    <w:rsid w:val="00AA58C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A58C0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A58C0"/>
    <w:rPr>
      <w:sz w:val="24"/>
      <w:szCs w:val="24"/>
    </w:rPr>
  </w:style>
  <w:style w:type="paragraph" w:customStyle="1" w:styleId="ConsPlusTitle">
    <w:name w:val="ConsPlusTitle"/>
    <w:rsid w:val="00E34F8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nhideWhenUsed/>
    <w:rsid w:val="00AA58C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A58C0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A58C0"/>
    <w:rPr>
      <w:sz w:val="24"/>
      <w:szCs w:val="24"/>
    </w:rPr>
  </w:style>
  <w:style w:type="paragraph" w:customStyle="1" w:styleId="ConsPlusTitle">
    <w:name w:val="ConsPlusTitle"/>
    <w:rsid w:val="00E34F8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EC185-3DC9-4DBA-BC1D-01D7A3B14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2623</Words>
  <Characters>20688</Characters>
  <Application>Microsoft Office Word</Application>
  <DocSecurity>0</DocSecurity>
  <Lines>172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23265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4</cp:revision>
  <cp:lastPrinted>2020-08-19T07:38:00Z</cp:lastPrinted>
  <dcterms:created xsi:type="dcterms:W3CDTF">2020-08-10T10:37:00Z</dcterms:created>
  <dcterms:modified xsi:type="dcterms:W3CDTF">2020-08-19T07:38:00Z</dcterms:modified>
</cp:coreProperties>
</file>